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42" w:rsidRPr="004E48E5" w:rsidRDefault="001B237A" w:rsidP="004E48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8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แนวปฏิบัติ </w:t>
      </w:r>
      <w:r w:rsidR="009C79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การประเมินคุณภาพหลักสูตร ตามเกณฑ์ </w:t>
      </w:r>
      <w:r w:rsidR="009C794F">
        <w:rPr>
          <w:rFonts w:ascii="TH SarabunPSK" w:hAnsi="TH SarabunPSK" w:cs="TH SarabunPSK"/>
          <w:b/>
          <w:bCs/>
          <w:sz w:val="32"/>
          <w:szCs w:val="32"/>
        </w:rPr>
        <w:t>AUN QA</w:t>
      </w:r>
    </w:p>
    <w:p w:rsidR="001B237A" w:rsidRDefault="002C5620" w:rsidP="002C562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ผลลัพธ์การเรียนที่คาดหวัง </w:t>
      </w:r>
      <w:r>
        <w:rPr>
          <w:rFonts w:ascii="TH SarabunPSK" w:hAnsi="TH SarabunPSK" w:cs="TH SarabunPSK"/>
          <w:sz w:val="32"/>
          <w:szCs w:val="32"/>
        </w:rPr>
        <w:t xml:space="preserve">(Expected learning outcome)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เพื่อส่งเสริมการเรียนรู้ วิธีการเรียน และปลูกฝังให้ผู้เรียนมีแนวทางการเรียนรู้ตลอดชีวิต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โดยพัฒนาทักษะ ความสามารถและสมรรถนะในสาขาวิชา เพื่อให้นิสิตสามารถเข้าสู่ตลาดแรงงานและพัฒนาอาชีพของตน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โดยหลักสูตรต้องกำหนดผลลัพธ์การเรียนรู้ที่ชัดเจน สอดคล้องและสะท้อนกับความาต้องการของผู้ใช้บัณฑิต หรือผู้มีส่วนได้ส่วนเสีย</w:t>
      </w:r>
      <w:r w:rsidR="00975FF2">
        <w:rPr>
          <w:rFonts w:ascii="TH SarabunPSK" w:hAnsi="TH SarabunPSK" w:cs="TH SarabunPSK"/>
          <w:sz w:val="32"/>
          <w:szCs w:val="32"/>
        </w:rPr>
        <w:t xml:space="preserve">  </w:t>
      </w:r>
      <w:r w:rsidR="00975FF2">
        <w:rPr>
          <w:rFonts w:ascii="TH SarabunPSK" w:hAnsi="TH SarabunPSK" w:cs="TH SarabunPSK" w:hint="cs"/>
          <w:sz w:val="32"/>
          <w:szCs w:val="32"/>
          <w:cs/>
        </w:rPr>
        <w:t>ซึ่งผลการเรียนรู้จะต้องสอดคล้องกับเป้าหมายของสภาวิชาการด้วย</w:t>
      </w:r>
    </w:p>
    <w:p w:rsidR="002C5620" w:rsidRDefault="005B34B9" w:rsidP="004E48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รายละเอียดของหลักสูตร จะต้องมีการเผยแพร่สู่สาธารณชน  และผู้มีส่วนได้ส่วนเสีย</w:t>
      </w:r>
    </w:p>
    <w:p w:rsidR="005B34B9" w:rsidRDefault="005B34B9" w:rsidP="004E48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หลักสูตรต้องสะท้อนวิสัยทัศน์ พันธกิจ เป้าหมายวัตถุประสงค์ของคณะฯ และมหาวิทยาลัย และเป็นที่รับทราบของบุคลากรและนิสิต</w:t>
      </w:r>
    </w:p>
    <w:p w:rsidR="005B34B9" w:rsidRDefault="005B34B9" w:rsidP="004E48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โครงสร้างของหลักสูตรต้องแสดให้เห็นถึงรายวิชาพื้นฐาน  รายวิชาขั้นก้าวหน้า  รายวิชาเฉพาะสาขาและโครงงานหรือวิทยานิพนธ์อย่างชัดเจนและครบถ้วน</w:t>
      </w:r>
    </w:p>
    <w:p w:rsidR="005B34B9" w:rsidRDefault="005B34B9" w:rsidP="004E48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การจัดสภาพแวดล้อมในการเรียนที่กระตุ้น</w:t>
      </w:r>
      <w:r w:rsidR="00A81C6C">
        <w:rPr>
          <w:rFonts w:ascii="TH SarabunPSK" w:hAnsi="TH SarabunPSK" w:cs="TH SarabunPSK" w:hint="cs"/>
          <w:sz w:val="32"/>
          <w:szCs w:val="32"/>
          <w:cs/>
        </w:rPr>
        <w:t>ให้เกิดการเรียนรู้</w:t>
      </w:r>
      <w:r w:rsidR="00EE4079">
        <w:rPr>
          <w:rFonts w:ascii="TH SarabunPSK" w:hAnsi="TH SarabunPSK" w:cs="TH SarabunPSK" w:hint="cs"/>
          <w:sz w:val="32"/>
          <w:szCs w:val="32"/>
          <w:cs/>
        </w:rPr>
        <w:t>และเกิดการแลกเปลี่ยน</w:t>
      </w:r>
    </w:p>
    <w:p w:rsidR="00EE4079" w:rsidRDefault="00EE4079" w:rsidP="004E48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ความสามารถในการสอนของอาจารย์ใช้วิธีการที่หลากหลาย เลือกวิธีการที่เหมาะสม เพื่อสร้างผลการเรียนรู้ที่คาดหวัง </w:t>
      </w:r>
    </w:p>
    <w:p w:rsidR="00EE4079" w:rsidRDefault="00EE4079" w:rsidP="004E48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มีการสรรหาและสนับสนุนขั้นพื้นฐานแก่อาจารย์ และกำหนดบทบาทหน้าที่ของอาจารย์ไว้ชัดเจนและทราบโดยทั่วกัน</w:t>
      </w:r>
    </w:p>
    <w:p w:rsidR="00161117" w:rsidRDefault="00161117" w:rsidP="004E48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มีโครงสร้าง กระบวนการ พัฒนาอาจารย์ที่ครบถ้วน</w:t>
      </w:r>
    </w:p>
    <w:p w:rsidR="00161117" w:rsidRDefault="00161117" w:rsidP="004E48E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จัดสภาพแวดล้อมในการเรียนรู้ที่เหมาะสมเพื่อให้เกิดการเรียนรู้อย่างมีประสิทธิภาพโดยเฉพาะอย่างยิ่งในเรื่องของสภาพจิตใจ</w:t>
      </w:r>
    </w:p>
    <w:p w:rsidR="00161117" w:rsidRPr="000A2411" w:rsidRDefault="000A2411" w:rsidP="00370F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</w:t>
      </w:r>
      <w:bookmarkStart w:id="0" w:name="_GoBack"/>
      <w:bookmarkEnd w:id="0"/>
    </w:p>
    <w:sectPr w:rsidR="00161117" w:rsidRPr="000A2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1591D"/>
    <w:multiLevelType w:val="hybridMultilevel"/>
    <w:tmpl w:val="BBD2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A"/>
    <w:rsid w:val="000A2411"/>
    <w:rsid w:val="00161117"/>
    <w:rsid w:val="001B237A"/>
    <w:rsid w:val="002C5620"/>
    <w:rsid w:val="00370F39"/>
    <w:rsid w:val="004E48E5"/>
    <w:rsid w:val="005B34B9"/>
    <w:rsid w:val="006D00A9"/>
    <w:rsid w:val="00975FF2"/>
    <w:rsid w:val="009C794F"/>
    <w:rsid w:val="00A81C6C"/>
    <w:rsid w:val="00C23942"/>
    <w:rsid w:val="00E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F44AC-B0A5-4DC4-8806-BD5C78A2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4</cp:revision>
  <dcterms:created xsi:type="dcterms:W3CDTF">2017-10-02T01:20:00Z</dcterms:created>
  <dcterms:modified xsi:type="dcterms:W3CDTF">2017-10-02T01:20:00Z</dcterms:modified>
</cp:coreProperties>
</file>