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24" w:rsidRDefault="00860624" w:rsidP="0086062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การจัดการความรู้ </w:t>
      </w:r>
      <w:r w:rsidRPr="00107CB7">
        <w:rPr>
          <w:rFonts w:ascii="TH SarabunPSK" w:hAnsi="TH SarabunPSK" w:cs="TH SarabunPSK"/>
          <w:b/>
          <w:bCs/>
          <w:color w:val="444444"/>
          <w:sz w:val="36"/>
          <w:szCs w:val="36"/>
          <w:shd w:val="clear" w:color="auto" w:fill="FFFFFF"/>
        </w:rPr>
        <w:t xml:space="preserve">(Knowledge management) </w:t>
      </w:r>
      <w:r w:rsidRPr="00107CB7">
        <w:rPr>
          <w:rFonts w:ascii="TH SarabunPSK" w:hAnsi="TH SarabunPSK" w:cs="TH SarabunPSK" w:hint="cs"/>
          <w:b/>
          <w:bCs/>
          <w:color w:val="444444"/>
          <w:sz w:val="36"/>
          <w:szCs w:val="36"/>
          <w:shd w:val="clear" w:color="auto" w:fill="FFFFFF"/>
          <w:cs/>
        </w:rPr>
        <w:t>ด้านการ</w:t>
      </w:r>
      <w:r w:rsidR="008C393B">
        <w:rPr>
          <w:rFonts w:ascii="TH SarabunPSK" w:hAnsi="TH SarabunPSK" w:cs="TH SarabunPSK" w:hint="cs"/>
          <w:b/>
          <w:bCs/>
          <w:color w:val="444444"/>
          <w:sz w:val="36"/>
          <w:szCs w:val="36"/>
          <w:shd w:val="clear" w:color="auto" w:fill="FFFFFF"/>
          <w:cs/>
        </w:rPr>
        <w:t>วิจัย</w:t>
      </w:r>
    </w:p>
    <w:p w:rsidR="00860624" w:rsidRDefault="00860624" w:rsidP="0086062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คณะวิทยาศาสตร์ มหาวิทยาลัยทักษิณ</w:t>
      </w:r>
    </w:p>
    <w:p w:rsidR="00D849A2" w:rsidRPr="00CE6AC9" w:rsidRDefault="00860624" w:rsidP="0086062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 w:rsidRPr="00CE6AC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การเตรียมตัวเป็น</w:t>
      </w:r>
      <w:r w:rsidR="00174B3B" w:rsidRPr="00CE6AC9">
        <w:rPr>
          <w:rFonts w:ascii="TH SarabunPSK" w:hAnsi="TH SarabunPSK" w:cs="TH SarabunPSK"/>
          <w:b/>
          <w:bCs/>
          <w:sz w:val="36"/>
          <w:szCs w:val="36"/>
          <w:cs/>
        </w:rPr>
        <w:t>นักวิจัยเชี่ยวชาญ</w:t>
      </w:r>
    </w:p>
    <w:p w:rsidR="00CE6AC9" w:rsidRPr="00CE6AC9" w:rsidRDefault="00CE6AC9" w:rsidP="00860624">
      <w:pPr>
        <w:pStyle w:val="a3"/>
        <w:pBdr>
          <w:bottom w:val="single" w:sz="4" w:space="1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CE6AC9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วันศุกร์ที่ </w:t>
      </w:r>
      <w:r w:rsidRPr="00CE6AC9">
        <w:rPr>
          <w:rFonts w:ascii="TH SarabunPSK" w:hAnsi="TH SarabunPSK" w:cs="TH SarabunPSK"/>
          <w:color w:val="000000"/>
          <w:sz w:val="32"/>
          <w:szCs w:val="32"/>
        </w:rPr>
        <w:t xml:space="preserve">24 </w:t>
      </w:r>
      <w:r w:rsidRPr="00CE6AC9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มิถุนายน </w:t>
      </w:r>
      <w:r w:rsidRPr="00CE6AC9">
        <w:rPr>
          <w:rFonts w:ascii="TH SarabunPSK" w:hAnsi="TH SarabunPSK" w:cs="TH SarabunPSK"/>
          <w:color w:val="000000"/>
          <w:sz w:val="32"/>
          <w:szCs w:val="32"/>
        </w:rPr>
        <w:t>2559</w:t>
      </w:r>
      <w:r w:rsidR="00860624">
        <w:rPr>
          <w:rFonts w:ascii="TH SarabunPSK" w:hAnsi="TH SarabunPSK" w:cs="TH SarabunPSK"/>
          <w:sz w:val="32"/>
          <w:szCs w:val="32"/>
        </w:rPr>
        <w:t xml:space="preserve"> </w:t>
      </w:r>
      <w:r w:rsidR="00860624">
        <w:rPr>
          <w:rFonts w:ascii="TH SarabunPSK" w:hAnsi="TH SarabunPSK" w:cs="TH SarabunPSK" w:hint="cs"/>
          <w:sz w:val="32"/>
          <w:szCs w:val="32"/>
          <w:cs/>
        </w:rPr>
        <w:t>เวลา 13.00-15.00 น.</w:t>
      </w:r>
      <w:r w:rsidR="004050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E6AC9">
        <w:rPr>
          <w:rFonts w:ascii="TH SarabunPSK" w:hAnsi="TH SarabunPSK" w:cs="TH SarabunPSK"/>
          <w:color w:val="000000"/>
          <w:sz w:val="32"/>
          <w:szCs w:val="32"/>
          <w:cs/>
        </w:rPr>
        <w:t xml:space="preserve">ณ ห้อง </w:t>
      </w:r>
      <w:r w:rsidRPr="00CE6AC9">
        <w:rPr>
          <w:rFonts w:ascii="TH SarabunPSK" w:hAnsi="TH SarabunPSK" w:cs="TH SarabunPSK"/>
          <w:color w:val="000000"/>
          <w:sz w:val="32"/>
          <w:szCs w:val="32"/>
        </w:rPr>
        <w:t xml:space="preserve">SC2226 </w:t>
      </w:r>
      <w:r w:rsidRPr="00CE6AC9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อาคารวิทยาศาสตร์ </w:t>
      </w:r>
      <w:r w:rsidRPr="00CE6AC9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CE6AC9">
        <w:rPr>
          <w:rFonts w:ascii="TH SarabunPSK" w:hAnsi="TH SarabunPSK" w:cs="TH SarabunPSK"/>
          <w:color w:val="000000"/>
          <w:sz w:val="32"/>
          <w:szCs w:val="32"/>
          <w:cs/>
        </w:rPr>
        <w:t>คณะวิทยาศาสตร์ มหาวิทยาลัยทักษิณ วิทยาเขตพัทลุง</w:t>
      </w:r>
    </w:p>
    <w:p w:rsidR="00174B3B" w:rsidRDefault="002423D7" w:rsidP="00745AF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5AF7">
        <w:rPr>
          <w:rFonts w:ascii="TH SarabunPSK" w:hAnsi="TH SarabunPSK" w:cs="TH SarabunPSK" w:hint="cs"/>
          <w:color w:val="000000"/>
          <w:szCs w:val="32"/>
          <w:cs/>
        </w:rPr>
        <w:t xml:space="preserve">จากผลการประเมินคุณภาพภายใน คณะวิทยาศาสตร์ มหาวิทยาลัยทักษิณ </w:t>
      </w:r>
      <w:r w:rsidR="00745AF7" w:rsidRPr="00745AF7">
        <w:rPr>
          <w:rFonts w:ascii="TH SarabunPSK" w:eastAsia="Calibri" w:hAnsi="TH SarabunPSK" w:cs="TH SarabunPSK"/>
          <w:color w:val="000000"/>
          <w:szCs w:val="32"/>
          <w:cs/>
        </w:rPr>
        <w:t>ส่วนที่ 2 การดำเนินงานตามแผนยุทธศาสตร์การพัฒนามหาวิทยาลัยทักษิณ พ.ศ. 2558-2567</w:t>
      </w:r>
      <w:r w:rsidR="00745AF7">
        <w:rPr>
          <w:rFonts w:ascii="TH SarabunPSK" w:hAnsi="TH SarabunPSK" w:cs="TH SarabunPSK"/>
          <w:sz w:val="32"/>
          <w:szCs w:val="32"/>
        </w:rPr>
        <w:t xml:space="preserve"> </w:t>
      </w:r>
      <w:r w:rsidR="00745AF7" w:rsidRPr="00745AF7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ยุทธศาสตร์ที่</w:t>
      </w:r>
      <w:r w:rsidR="00745AF7" w:rsidRPr="00745AF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3  </w:t>
      </w:r>
      <w:r w:rsidR="00745AF7" w:rsidRPr="00745AF7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การสร้างสรรค์ผลงานการวิจัยและพัฒนาเชิง</w:t>
      </w:r>
      <w:proofErr w:type="spellStart"/>
      <w:r w:rsidR="00745AF7" w:rsidRPr="00745AF7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="00745AF7" w:rsidRPr="00745AF7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การเพื่อการรับใช้</w:t>
      </w:r>
      <w:r w:rsidR="00745AF7" w:rsidRPr="00745AF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745AF7" w:rsidRPr="00745AF7">
        <w:rPr>
          <w:rFonts w:ascii="TH SarabunPSK" w:eastAsia="Calibri" w:hAnsi="TH SarabunPSK" w:cs="TH SarabunPSK"/>
          <w:color w:val="000000"/>
          <w:sz w:val="32"/>
          <w:szCs w:val="32"/>
          <w:cs/>
        </w:rPr>
        <w:t>ชี้นำการพัฒนาให้กับสังคม</w:t>
      </w:r>
      <w:r w:rsidR="00745AF7" w:rsidRPr="00745AF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="00745AF7" w:rsidRPr="00745AF7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และพัฒนาเป็นมหาวิทยาลัยวิจัยในอนาคต</w:t>
      </w:r>
      <w:r w:rsidR="00745AF7">
        <w:rPr>
          <w:rFonts w:ascii="TH SarabunPSK" w:hAnsi="TH SarabunPSK" w:cs="TH SarabunPSK"/>
          <w:sz w:val="32"/>
          <w:szCs w:val="32"/>
        </w:rPr>
        <w:t xml:space="preserve"> </w:t>
      </w:r>
      <w:r w:rsidR="00745AF7"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ตัวบ่งชี้ที่ </w:t>
      </w:r>
      <w:r w:rsidR="00745AF7" w:rsidRPr="000A2915">
        <w:rPr>
          <w:rFonts w:ascii="TH SarabunPSK" w:hAnsi="TH SarabunPSK" w:cs="TH SarabunPSK"/>
          <w:color w:val="000000"/>
          <w:sz w:val="32"/>
          <w:szCs w:val="32"/>
        </w:rPr>
        <w:t xml:space="preserve">3.4.1 </w:t>
      </w:r>
      <w:r w:rsidR="00745AF7" w:rsidRPr="000A2915">
        <w:rPr>
          <w:rFonts w:ascii="TH SarabunPSK" w:hAnsi="TH SarabunPSK" w:cs="TH SarabunPSK"/>
          <w:color w:val="000000"/>
          <w:sz w:val="32"/>
          <w:szCs w:val="32"/>
          <w:cs/>
        </w:rPr>
        <w:t>ร้อยละของนักวิจัยเชี่ยวชาญต่อคณาจารย์ประจำ</w:t>
      </w:r>
      <w:r w:rsidR="00745AF7">
        <w:rPr>
          <w:rFonts w:ascii="TH SarabunPSK" w:hAnsi="TH SarabunPSK" w:cs="TH SarabunPSK"/>
          <w:sz w:val="32"/>
          <w:szCs w:val="32"/>
        </w:rPr>
        <w:t xml:space="preserve"> </w:t>
      </w:r>
      <w:r w:rsidR="00745AF7">
        <w:rPr>
          <w:rFonts w:ascii="TH SarabunPSK" w:hAnsi="TH SarabunPSK" w:cs="TH SarabunPSK" w:hint="cs"/>
          <w:sz w:val="32"/>
          <w:szCs w:val="32"/>
          <w:cs/>
        </w:rPr>
        <w:t>ผลการประเมิน พบว่า        คณะวิทยาศาสตร์มีนักวิจัยเชี่ยวชาญ จำนวน 3 คน ซึ่งยังไม่เพียงพอต่อการพัฒนาระบบการศึกษาในระดับอุดมศึกษาที่ต้องมีการพัฒนาการวิจัย และนักวิจัยที่เชี่ยวชาญอย่างต่อเนื่อง จึงนำมาซึ่งการแลกเปลี่ยนเรียนรู้แนวปฏิบัติที่ดีเพื่อให้คณาจารย์คณะวิทยาศาสตร์ ก้าวไปสู่นักวิจัยเชี่ยวชาญเพิ่มมากขึ้น โดยมีข้อค้นพบจากแนวปฏิบัติ ดังนี้</w:t>
      </w:r>
    </w:p>
    <w:p w:rsidR="00745AF7" w:rsidRPr="00745AF7" w:rsidRDefault="00745AF7" w:rsidP="00174B3B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174B3B" w:rsidRPr="000761CE" w:rsidRDefault="00174B3B" w:rsidP="00174B3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761CE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บริหารการทำวิจัยอย่างไรให้สามารถมีทุนวิจัยได้อย่างต่อเนื่อง</w:t>
      </w:r>
    </w:p>
    <w:p w:rsidR="00174B3B" w:rsidRDefault="009A17B1" w:rsidP="00174B3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การทำงานเป็นทีมเป็นสิ่งสำคัญทำให้สามารถทำงานวิจัยได้อย่างต่อเนื่อง การมีนิสิตเป็นทีมวิจัยทำให้สามารถขอทุนวิจัยได้อย่างต่อเนื่อง</w:t>
      </w:r>
    </w:p>
    <w:p w:rsidR="009A17B1" w:rsidRPr="00E530BD" w:rsidRDefault="002B0401" w:rsidP="00174B3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เครือข่ายจากภายนอกที่มีความเข้มแข็งให้ความช่วยเหลือก็มีความสำคัญที่จะช่วยเหลือในเรื่องที่ทำไม่ได้หรือไม่มีเครื่องมือในการทำงานวิจัยให้สำเร็จไปได้</w:t>
      </w:r>
    </w:p>
    <w:p w:rsidR="00E273BA" w:rsidRDefault="00E273BA" w:rsidP="00174B3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จุดเริ่มต้นของการสร้างเครือข่ายคือการไปเข้าร่วมงานประชุมวิชาการ การแลกเปลี่ยนนามบัตรกันเป็นมารยาทที่ดี สำหรับการติดต่อไปยังนักวิจัยต่างๆ ถ้าเป็นไปได้ควรให้บุคคลที่รู้จักแนะนำไปก่อน</w:t>
      </w:r>
    </w:p>
    <w:p w:rsidR="00E273BA" w:rsidRDefault="00CE6AC9" w:rsidP="00174B3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411480</wp:posOffset>
            </wp:positionV>
            <wp:extent cx="2314575" cy="1543050"/>
            <wp:effectExtent l="19050" t="0" r="9525" b="0"/>
            <wp:wrapThrough wrapText="bothSides">
              <wp:wrapPolygon edited="0">
                <wp:start x="-178" y="0"/>
                <wp:lineTo x="-178" y="21333"/>
                <wp:lineTo x="21689" y="21333"/>
                <wp:lineTo x="21689" y="0"/>
                <wp:lineTo x="-178" y="0"/>
              </wp:wrapPolygon>
            </wp:wrapThrough>
            <wp:docPr id="1" name="รูปภาพ 0" descr="20160624_bjwcbyz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24_bjwcbyzj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3BA">
        <w:rPr>
          <w:rFonts w:ascii="TH SarabunPSK" w:hAnsi="TH SarabunPSK" w:cs="TH SarabunPSK" w:hint="cs"/>
          <w:sz w:val="32"/>
          <w:szCs w:val="32"/>
          <w:cs/>
        </w:rPr>
        <w:t>การเตรียมตัวในการส่งโครงการวิจัยเพื่อขอทุนวิจัยจากแหล่งทุนต่างๆ ต้องศึกษากระบวนการขอทุนของแหล่งทุนนั้น ต้องเตรียมเอกสาร เตรียมผลงาน รวมถึงภาษาให้ตรงกับคุณสมบัติของแหล่งทุนที่จะเสนอขอทุน</w:t>
      </w:r>
    </w:p>
    <w:p w:rsidR="009A17B1" w:rsidRDefault="009A17B1" w:rsidP="00174B3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การส่งโครงการ</w:t>
      </w:r>
      <w:r w:rsidR="00E273BA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เพื่อขอทุนวิจัยจากแหล่งทุนต่างๆ จะส่งทุกแหล่งทุน ถึงแม้ส่งไปไม่ได้รับทุนวิจัยแต่ก็ได้ทราบกระบวนการ ปีต่อไปก็แก้ไขและส่งไปใหม่ ไม่ละความพยามยามส่งจนกว่าจะได้รับทุนวิจัย</w:t>
      </w:r>
    </w:p>
    <w:p w:rsidR="00B80B9F" w:rsidRPr="00CE6AC9" w:rsidRDefault="009A17B1" w:rsidP="00E273B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การส่งรายงานการวิจัยภายในกำหนดระยะเวลาก็เป็นสิ่งสำคัญ ต้องไม่ติดค้างงานวิจัยกับแหล่งทุนเพราะจะส่งผลต่อการพิจารณาทุนในครั้งถัดไป ซึ่งก็จะใช้เวลาในช่วงปิดเทอมในการเขียนรายงาน</w:t>
      </w:r>
    </w:p>
    <w:p w:rsidR="00B80B9F" w:rsidRPr="000761CE" w:rsidRDefault="00B80B9F" w:rsidP="00E273B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761CE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ประสบการณ์การทำวิจัยในต่างประเทศ</w:t>
      </w:r>
    </w:p>
    <w:p w:rsidR="00B80B9F" w:rsidRDefault="00B80B9F" w:rsidP="00B80B9F">
      <w:pPr>
        <w:pStyle w:val="a3"/>
        <w:numPr>
          <w:ilvl w:val="0"/>
          <w:numId w:val="2"/>
        </w:num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การส่งนิสิตไปทำงานวิจัยต่างประเทศ นิสิตจะได้รับประสบการณ์มากมาย แต่นิสิตต้องมีผลงานวิจัยอยู่แล้วก่อนจะไปต่างประเทศ ไม่ควรไปเพื่อกดดันให้ไปทำผลงานวิจัยที่ต่างประเทศเพียงอย่างเดียว</w:t>
      </w:r>
    </w:p>
    <w:p w:rsidR="002B0401" w:rsidRPr="00E530BD" w:rsidRDefault="002B0401" w:rsidP="00DA6F45">
      <w:pPr>
        <w:pStyle w:val="a3"/>
        <w:numPr>
          <w:ilvl w:val="0"/>
          <w:numId w:val="3"/>
        </w:numPr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E530BD">
        <w:rPr>
          <w:rFonts w:ascii="TH SarabunPSK" w:hAnsi="TH SarabunPSK" w:cs="TH SarabunPSK" w:hint="cs"/>
          <w:sz w:val="32"/>
          <w:szCs w:val="32"/>
          <w:cs/>
        </w:rPr>
        <w:t>การส่งนิสิตไปทำวิจัยต่างประเทศอาจารย์ที่ปรึกษาจะต้องมีการติดต่อกับอาจารย์ผู้ดูแลนิสิตในต่างประเทศไว้ให้เรียบร้อย</w:t>
      </w:r>
      <w:r w:rsidRPr="00E530BD">
        <w:rPr>
          <w:rFonts w:ascii="TH SarabunPSK" w:hAnsi="TH SarabunPSK" w:cs="TH SarabunPSK"/>
          <w:sz w:val="32"/>
          <w:szCs w:val="32"/>
        </w:rPr>
        <w:t xml:space="preserve"> </w:t>
      </w:r>
      <w:r w:rsidRPr="00E530BD">
        <w:rPr>
          <w:rFonts w:ascii="TH SarabunPSK" w:hAnsi="TH SarabunPSK" w:cs="TH SarabunPSK" w:hint="cs"/>
          <w:sz w:val="32"/>
          <w:szCs w:val="32"/>
          <w:cs/>
        </w:rPr>
        <w:t>และต้องมีการเตรียมตัวนิสิตให้พร้อมสำหรับการไปทำวิจัยในด้านที่อาจารย์ต่างประเทศเชี่ยวชาญ</w:t>
      </w:r>
    </w:p>
    <w:p w:rsidR="000761CE" w:rsidRDefault="00B80B9F" w:rsidP="00E7178E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นิสิตเข้าไปมีส่วนร่วมในการดำเนินงานต่างๆ</w:t>
      </w:r>
      <w:r w:rsidR="00073A34">
        <w:rPr>
          <w:rFonts w:ascii="TH SarabunPSK" w:hAnsi="TH SarabunPSK" w:cs="TH SarabunPSK" w:hint="cs"/>
          <w:sz w:val="32"/>
          <w:szCs w:val="32"/>
          <w:cs/>
        </w:rPr>
        <w:t xml:space="preserve"> ของการประชุม</w:t>
      </w:r>
      <w:r w:rsidR="000761CE">
        <w:rPr>
          <w:rFonts w:ascii="TH SarabunPSK" w:hAnsi="TH SarabunPSK" w:cs="TH SarabunPSK" w:hint="cs"/>
          <w:sz w:val="32"/>
          <w:szCs w:val="32"/>
          <w:cs/>
        </w:rPr>
        <w:t xml:space="preserve"> เพื่อพัฒนาทักษะการทำงานของนิสิต</w:t>
      </w:r>
      <w:r w:rsidR="00073A34">
        <w:rPr>
          <w:rFonts w:ascii="TH SarabunPSK" w:hAnsi="TH SarabunPSK" w:cs="TH SarabunPSK"/>
          <w:sz w:val="32"/>
          <w:szCs w:val="32"/>
        </w:rPr>
        <w:t xml:space="preserve"> </w:t>
      </w:r>
      <w:r w:rsidR="00073A34">
        <w:rPr>
          <w:rFonts w:ascii="TH SarabunPSK" w:hAnsi="TH SarabunPSK" w:cs="TH SarabunPSK" w:hint="cs"/>
          <w:sz w:val="32"/>
          <w:szCs w:val="32"/>
          <w:cs/>
        </w:rPr>
        <w:t xml:space="preserve">จากการเข้าร่วมประชุมวิชาการที่จัดขึ้นในต่างประเทศจะเห็นได้ว่ามหาวิทยาลัยจะมีการดำเนินการให้ เช่น ประเทศญี่ปุ่น </w:t>
      </w:r>
    </w:p>
    <w:p w:rsidR="009A17B1" w:rsidRDefault="000761CE" w:rsidP="00E7178E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ค่าใช้จ่ายขึ้นอยู่กับเมืองที่ไปทำวิจัย</w:t>
      </w:r>
    </w:p>
    <w:p w:rsidR="000761CE" w:rsidRDefault="00CE6AC9" w:rsidP="00E7178E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67945</wp:posOffset>
            </wp:positionV>
            <wp:extent cx="2428875" cy="1619250"/>
            <wp:effectExtent l="19050" t="0" r="9525" b="0"/>
            <wp:wrapThrough wrapText="bothSides">
              <wp:wrapPolygon edited="0">
                <wp:start x="-169" y="0"/>
                <wp:lineTo x="-169" y="21346"/>
                <wp:lineTo x="21685" y="21346"/>
                <wp:lineTo x="21685" y="0"/>
                <wp:lineTo x="-169" y="0"/>
              </wp:wrapPolygon>
            </wp:wrapThrough>
            <wp:docPr id="2" name="รูปภาพ 1" descr="20160624_omgumw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24_omgumwu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1CE">
        <w:rPr>
          <w:rFonts w:ascii="TH SarabunPSK" w:hAnsi="TH SarabunPSK" w:cs="TH SarabunPSK" w:hint="cs"/>
          <w:sz w:val="32"/>
          <w:szCs w:val="32"/>
          <w:cs/>
        </w:rPr>
        <w:t>การพัฒนาด้านภาษามีความสำคัญ การใช้วิธีดูหนังหรือรายการที่เป็นภาษาของประเทศที่จะไปทำวิจัยช่วยพัฒนาภาษาได้มาก</w:t>
      </w:r>
    </w:p>
    <w:p w:rsidR="000761CE" w:rsidRDefault="000761CE" w:rsidP="00E7178E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ประเทศญี่ปุ่นจะมีการสร้างความสัมพันธ์ภายในองค์กรโดยการจัดการแข่งขันกีฬา เช่น </w:t>
      </w:r>
      <w:r w:rsidRPr="000761C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วอลเ</w:t>
      </w:r>
      <w:r w:rsidRPr="000761CE">
        <w:rPr>
          <w:rStyle w:val="spell-diff-red"/>
          <w:rFonts w:ascii="TH SarabunPSK" w:hAnsi="TH SarabunPSK" w:cs="TH SarabunPSK"/>
          <w:sz w:val="32"/>
          <w:szCs w:val="32"/>
          <w:shd w:val="clear" w:color="auto" w:fill="FFFFFF"/>
          <w:cs/>
        </w:rPr>
        <w:t>ลย์</w:t>
      </w:r>
      <w:r w:rsidRPr="000761C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บอล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ในตอนเที่ยง</w:t>
      </w:r>
    </w:p>
    <w:p w:rsidR="00CE6AC9" w:rsidRPr="00CE6AC9" w:rsidRDefault="00BA0B67" w:rsidP="00E7178E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การมีเครือข่ายในต่างประเทศทำให้ได้รับความช่วยเหลือด้านต่างๆ ในการไปทำวิจัย</w:t>
      </w:r>
    </w:p>
    <w:sectPr w:rsidR="00CE6AC9" w:rsidRPr="00CE6AC9" w:rsidSect="00CE6AC9">
      <w:headerReference w:type="default" r:id="rId9"/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CA" w:rsidRDefault="002863CA" w:rsidP="002423D7">
      <w:pPr>
        <w:spacing w:after="0" w:line="240" w:lineRule="auto"/>
      </w:pPr>
      <w:r>
        <w:separator/>
      </w:r>
    </w:p>
  </w:endnote>
  <w:endnote w:type="continuationSeparator" w:id="0">
    <w:p w:rsidR="002863CA" w:rsidRDefault="002863CA" w:rsidP="0024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CA" w:rsidRDefault="002863CA" w:rsidP="002423D7">
      <w:pPr>
        <w:spacing w:after="0" w:line="240" w:lineRule="auto"/>
      </w:pPr>
      <w:r>
        <w:separator/>
      </w:r>
    </w:p>
  </w:footnote>
  <w:footnote w:type="continuationSeparator" w:id="0">
    <w:p w:rsidR="002863CA" w:rsidRDefault="002863CA" w:rsidP="0024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9143"/>
      <w:docPartObj>
        <w:docPartGallery w:val="Page Numbers (Top of Page)"/>
        <w:docPartUnique/>
      </w:docPartObj>
    </w:sdtPr>
    <w:sdtContent>
      <w:p w:rsidR="002423D7" w:rsidRDefault="002423D7">
        <w:pPr>
          <w:pStyle w:val="a7"/>
          <w:jc w:val="right"/>
        </w:pPr>
        <w:r w:rsidRPr="002423D7">
          <w:rPr>
            <w:rFonts w:ascii="TH Niramit AS" w:hAnsi="TH Niramit AS" w:cs="TH Niramit AS"/>
            <w:b/>
            <w:bCs/>
            <w:sz w:val="36"/>
            <w:szCs w:val="36"/>
            <w:cs/>
          </w:rPr>
          <w:t>เอกสารแนบประชุม 3</w:t>
        </w:r>
      </w:p>
    </w:sdtContent>
  </w:sdt>
  <w:p w:rsidR="002423D7" w:rsidRDefault="002423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D5F85"/>
    <w:multiLevelType w:val="hybridMultilevel"/>
    <w:tmpl w:val="729ADA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A464A"/>
    <w:multiLevelType w:val="hybridMultilevel"/>
    <w:tmpl w:val="A484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643B8"/>
    <w:multiLevelType w:val="hybridMultilevel"/>
    <w:tmpl w:val="F8880734"/>
    <w:lvl w:ilvl="0" w:tplc="9774D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74B3B"/>
    <w:rsid w:val="00073A34"/>
    <w:rsid w:val="000761CE"/>
    <w:rsid w:val="00134455"/>
    <w:rsid w:val="00155C40"/>
    <w:rsid w:val="0016656B"/>
    <w:rsid w:val="00174B3B"/>
    <w:rsid w:val="00197696"/>
    <w:rsid w:val="001B266A"/>
    <w:rsid w:val="002423D7"/>
    <w:rsid w:val="002863CA"/>
    <w:rsid w:val="002B0401"/>
    <w:rsid w:val="00400AE3"/>
    <w:rsid w:val="00405021"/>
    <w:rsid w:val="00564C49"/>
    <w:rsid w:val="00660BA6"/>
    <w:rsid w:val="00745AF7"/>
    <w:rsid w:val="0083765E"/>
    <w:rsid w:val="00860624"/>
    <w:rsid w:val="008C393B"/>
    <w:rsid w:val="009A17B1"/>
    <w:rsid w:val="00B155F0"/>
    <w:rsid w:val="00B80B9F"/>
    <w:rsid w:val="00BA0B67"/>
    <w:rsid w:val="00C51FD5"/>
    <w:rsid w:val="00CE6AC9"/>
    <w:rsid w:val="00D42044"/>
    <w:rsid w:val="00D849A2"/>
    <w:rsid w:val="00DA6F45"/>
    <w:rsid w:val="00E273BA"/>
    <w:rsid w:val="00E530BD"/>
    <w:rsid w:val="00E7014D"/>
    <w:rsid w:val="00E7178E"/>
    <w:rsid w:val="00F252E3"/>
    <w:rsid w:val="00F33BFC"/>
    <w:rsid w:val="00F50B9C"/>
    <w:rsid w:val="00FA016F"/>
    <w:rsid w:val="00FD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B3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761CE"/>
    <w:rPr>
      <w:color w:val="0000FF"/>
      <w:u w:val="single"/>
    </w:rPr>
  </w:style>
  <w:style w:type="character" w:customStyle="1" w:styleId="spell-diff-red">
    <w:name w:val="spell-diff-red"/>
    <w:basedOn w:val="a0"/>
    <w:rsid w:val="000761CE"/>
  </w:style>
  <w:style w:type="paragraph" w:styleId="a5">
    <w:name w:val="Balloon Text"/>
    <w:basedOn w:val="a"/>
    <w:link w:val="a6"/>
    <w:uiPriority w:val="99"/>
    <w:semiHidden/>
    <w:unhideWhenUsed/>
    <w:rsid w:val="00CE6A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6AC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242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423D7"/>
  </w:style>
  <w:style w:type="paragraph" w:styleId="a9">
    <w:name w:val="footer"/>
    <w:basedOn w:val="a"/>
    <w:link w:val="aa"/>
    <w:uiPriority w:val="99"/>
    <w:semiHidden/>
    <w:unhideWhenUsed/>
    <w:rsid w:val="00242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242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M</cp:lastModifiedBy>
  <cp:revision>5</cp:revision>
  <dcterms:created xsi:type="dcterms:W3CDTF">2017-06-02T01:23:00Z</dcterms:created>
  <dcterms:modified xsi:type="dcterms:W3CDTF">2017-09-29T04:47:00Z</dcterms:modified>
</cp:coreProperties>
</file>